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8B9" w14:textId="541F1584" w:rsidR="00B1249C" w:rsidRPr="007A27FF" w:rsidRDefault="00130C9C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3110 od 20.04.2021.godine,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3</w:t>
      </w:r>
      <w:r w:rsidR="007E19FF" w:rsidRPr="007A27FF">
        <w:rPr>
          <w:rFonts w:ascii="Garamond" w:hAnsi="Garamond"/>
          <w:color w:val="000000"/>
          <w:sz w:val="24"/>
          <w:szCs w:val="24"/>
        </w:rPr>
        <w:t xml:space="preserve">35-671 </w:t>
      </w:r>
      <w:proofErr w:type="spellStart"/>
      <w:r w:rsidR="007E19FF"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02.02.2023.godine,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54AD0E6A" w14:textId="62EEEB65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B1249C" w:rsidRPr="007A27FF">
        <w:rPr>
          <w:rFonts w:ascii="Garamond" w:eastAsia="Garamond" w:hAnsi="Garamond" w:cs="Garamond"/>
          <w:b/>
          <w:sz w:val="24"/>
          <w:szCs w:val="24"/>
        </w:rPr>
        <w:t>12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pijačnim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objektima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prikupljanja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227BF8B" w14:textId="059FD371" w:rsidR="00892515" w:rsidRPr="007A27FF" w:rsidRDefault="005E7B19" w:rsidP="005E7B19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Garamond" w:hAnsi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PIJACA NA ĆEMOVSKOM POLJU U KRUGU STOČNE PIJACE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0108C7D1" w14:textId="77777777" w:rsidR="005E7B19" w:rsidRPr="007A27FF" w:rsidRDefault="005E7B19" w:rsidP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EC1349" w14:textId="6AEFF3C5" w:rsidR="00071059" w:rsidRPr="007A27FF" w:rsidRDefault="005E7B19" w:rsidP="005E7B1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robe,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15m², </w:t>
      </w:r>
      <w:proofErr w:type="spellStart"/>
      <w:r w:rsidR="007E19FF"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4, </w:t>
      </w:r>
      <w:r w:rsidR="00A55409" w:rsidRPr="007A27FF">
        <w:rPr>
          <w:rFonts w:ascii="Garamond" w:eastAsia="Garamond" w:hAnsi="Garamond" w:cs="Garamond"/>
          <w:sz w:val="24"/>
          <w:szCs w:val="24"/>
        </w:rPr>
        <w:t>5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C71BF6" w:rsidRPr="007A27FF">
        <w:rPr>
          <w:rFonts w:ascii="Garamond" w:eastAsia="Garamond" w:hAnsi="Garamond" w:cs="Garamond"/>
          <w:sz w:val="24"/>
          <w:szCs w:val="24"/>
        </w:rPr>
        <w:t>6, 7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7A27FF">
        <w:rPr>
          <w:rFonts w:ascii="Garamond" w:eastAsia="Garamond" w:hAnsi="Garamond" w:cs="Garamond"/>
          <w:sz w:val="24"/>
          <w:szCs w:val="24"/>
        </w:rPr>
        <w:t>17</w:t>
      </w:r>
      <w:r w:rsidR="00C71BF6" w:rsidRPr="007A27FF">
        <w:rPr>
          <w:rFonts w:ascii="Garamond" w:eastAsia="Garamond" w:hAnsi="Garamond" w:cs="Garamond"/>
          <w:sz w:val="24"/>
          <w:szCs w:val="24"/>
        </w:rPr>
        <w:t>, 18, 19, 20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, 22, 24, 25, 26, 27, 28, 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29, 30, 31, 32, 33, 34, 35, 36, </w:t>
      </w:r>
      <w:r w:rsidR="00A55409" w:rsidRPr="007A27FF">
        <w:rPr>
          <w:rFonts w:ascii="Garamond" w:eastAsia="Garamond" w:hAnsi="Garamond" w:cs="Garamond"/>
          <w:sz w:val="24"/>
          <w:szCs w:val="24"/>
        </w:rPr>
        <w:t>38</w:t>
      </w:r>
      <w:r w:rsidR="00C71BF6" w:rsidRPr="007A27FF">
        <w:rPr>
          <w:rFonts w:ascii="Garamond" w:eastAsia="Garamond" w:hAnsi="Garamond" w:cs="Garamond"/>
          <w:sz w:val="24"/>
          <w:szCs w:val="24"/>
        </w:rPr>
        <w:t>, 39 i 40</w:t>
      </w:r>
      <w:r w:rsidR="000613F1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0AC9E8D" w14:textId="77777777" w:rsidR="00892515" w:rsidRPr="007A27FF" w:rsidRDefault="00892515" w:rsidP="0007105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94B688E" w14:textId="1E9B06D8" w:rsidR="00892515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Odluci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hAnsi="Garamond"/>
          <w:color w:val="000000"/>
          <w:sz w:val="24"/>
          <w:szCs w:val="24"/>
        </w:rPr>
        <w:t xml:space="preserve">335-671 </w:t>
      </w:r>
      <w:proofErr w:type="spellStart"/>
      <w:r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Pr="007A27FF">
        <w:rPr>
          <w:rFonts w:ascii="Garamond" w:hAnsi="Garamond"/>
          <w:color w:val="000000"/>
          <w:sz w:val="24"/>
          <w:szCs w:val="24"/>
        </w:rPr>
        <w:t xml:space="preserve"> 02.02.2023.godine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odobren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40%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utvrđene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usluga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održavanja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 za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robe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Ćemovskom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polju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krugu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</w:t>
      </w:r>
      <w:r w:rsidR="005C4EBF" w:rsidRPr="007A27FF">
        <w:rPr>
          <w:rFonts w:ascii="Garamond" w:eastAsia="Garamond" w:hAnsi="Garamond" w:cs="Garamond"/>
          <w:sz w:val="24"/>
          <w:szCs w:val="24"/>
        </w:rPr>
        <w:t>a</w:t>
      </w:r>
      <w:r w:rsidRPr="007A27FF">
        <w:rPr>
          <w:rFonts w:ascii="Garamond" w:eastAsia="Garamond" w:hAnsi="Garamond" w:cs="Garamond"/>
          <w:sz w:val="24"/>
          <w:szCs w:val="24"/>
        </w:rPr>
        <w:t>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pa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inimalna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cijena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11AA4" w:rsidRPr="007A27FF">
        <w:rPr>
          <w:rFonts w:ascii="Garamond" w:eastAsia="Garamond" w:hAnsi="Garamond" w:cs="Garamond"/>
          <w:b/>
          <w:sz w:val="24"/>
          <w:szCs w:val="24"/>
        </w:rPr>
        <w:t>zakupa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mjesečnom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nivou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iznosi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8,40 </w:t>
      </w:r>
      <w:proofErr w:type="spellStart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eura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/m</w:t>
      </w:r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² (bez </w:t>
      </w:r>
      <w:proofErr w:type="spellStart"/>
      <w:r w:rsidR="00DC6D46" w:rsidRPr="007A27FF">
        <w:rPr>
          <w:rFonts w:ascii="Garamond" w:eastAsia="Garamond" w:hAnsi="Garamond" w:cs="Garamond"/>
          <w:b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 PDV-a).</w:t>
      </w:r>
    </w:p>
    <w:p w14:paraId="5CC17FBB" w14:textId="77777777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4E1BF4" w14:textId="35CEDD5B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prethodnog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stava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primjenjuje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do 31.12.2023.godine.</w:t>
      </w:r>
    </w:p>
    <w:p w14:paraId="77F01597" w14:textId="2B7E0F87" w:rsidR="00892515" w:rsidRPr="007A27FF" w:rsidRDefault="00107550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Ćemovskoj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7E19FF" w:rsidRPr="007A27FF">
        <w:rPr>
          <w:rFonts w:ascii="Garamond" w:eastAsia="Garamond" w:hAnsi="Garamond" w:cs="Garamond"/>
          <w:sz w:val="24"/>
          <w:szCs w:val="24"/>
        </w:rPr>
        <w:t>do 31.</w:t>
      </w:r>
      <w:proofErr w:type="gramStart"/>
      <w:r w:rsidR="007E19FF" w:rsidRPr="007A27FF">
        <w:rPr>
          <w:rFonts w:ascii="Garamond" w:eastAsia="Garamond" w:hAnsi="Garamond" w:cs="Garamond"/>
          <w:sz w:val="24"/>
          <w:szCs w:val="24"/>
        </w:rPr>
        <w:t>12.2023</w:t>
      </w:r>
      <w:r w:rsidRPr="007A27FF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p</w:t>
      </w:r>
      <w:r w:rsidR="00094AFC" w:rsidRPr="007A27FF">
        <w:rPr>
          <w:rFonts w:ascii="Garamond" w:eastAsia="Garamond" w:hAnsi="Garamond" w:cs="Garamond"/>
          <w:sz w:val="24"/>
          <w:szCs w:val="24"/>
        </w:rPr>
        <w:t>roduženja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, u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se</w:t>
      </w:r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utv</w:t>
      </w:r>
      <w:r w:rsidR="005C4EBF" w:rsidRPr="007A27FF">
        <w:rPr>
          <w:rFonts w:ascii="Garamond" w:eastAsia="Garamond" w:hAnsi="Garamond" w:cs="Garamond"/>
          <w:sz w:val="24"/>
          <w:szCs w:val="24"/>
        </w:rPr>
        <w:t>rđenu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obračunavati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D10F13F" w14:textId="1F348A40" w:rsidR="00CE3009" w:rsidRPr="007A27FF" w:rsidRDefault="00473FE8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i dr.).</w:t>
      </w:r>
    </w:p>
    <w:p w14:paraId="73C6943E" w14:textId="57E5EB1A" w:rsidR="00075754" w:rsidRPr="007A27FF" w:rsidRDefault="005E7B19" w:rsidP="001F659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„</w:t>
      </w:r>
      <w:r w:rsidRPr="007A27FF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45D9BAC2" w14:textId="0CCDF872" w:rsidR="001F6599" w:rsidRPr="007A27FF" w:rsidRDefault="001F6599" w:rsidP="00C71BF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povraća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3F4B7A9C" w14:textId="1C713B1F" w:rsidR="00C71BF6" w:rsidRPr="007A27FF" w:rsidRDefault="00C71BF6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6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0ED2626" w14:textId="10101E0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55BDAF6" w14:textId="17564A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3,42m²</w:t>
      </w:r>
    </w:p>
    <w:p w14:paraId="647C8E44" w14:textId="0332BFAA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C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CEF8345" w14:textId="418132A8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381AB0C4" w14:textId="61C8972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6723272" w14:textId="4D45E97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6062CBD" w14:textId="3B72CF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3E9705DB" w14:textId="0DF9FA8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2C877C1" w14:textId="7F861D00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5713944A" w14:textId="3D78D57F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810BB" w:rsidRPr="007A27FF">
        <w:rPr>
          <w:rFonts w:ascii="Garamond" w:eastAsia="Garamond" w:hAnsi="Garamond" w:cs="Garamond"/>
          <w:sz w:val="24"/>
          <w:szCs w:val="24"/>
        </w:rPr>
        <w:t>1, 2, 3,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52CCE80" w14:textId="2A4BAFA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55C9FFA" w14:textId="1FF98BE3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H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3, 4, 5, 6, 7, 8, 9, 10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0AD360C5" w14:textId="7D82D50F" w:rsidR="00D45A4A" w:rsidRPr="007A27FF" w:rsidRDefault="001F6599" w:rsidP="002D30D9">
      <w:pPr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65,00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37665670" w14:textId="77777777" w:rsidR="00D45A4A" w:rsidRPr="007A27FF" w:rsidRDefault="00877323" w:rsidP="002D30D9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>, i to:</w:t>
      </w:r>
    </w:p>
    <w:p w14:paraId="79DDDE48" w14:textId="1EA5005C" w:rsidR="001F6599" w:rsidRPr="007A27FF" w:rsidRDefault="00877323" w:rsidP="002D30D9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 w:rsidR="001F6599" w:rsidRPr="007A27FF">
        <w:rPr>
          <w:rFonts w:ascii="Garamond" w:eastAsia="Garamond" w:hAnsi="Garamond" w:cs="Garamond"/>
          <w:sz w:val="24"/>
          <w:szCs w:val="24"/>
        </w:rPr>
        <w:t>2, 3, 5, 6, 7, 10, 13, 14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1,80m²</w:t>
      </w:r>
    </w:p>
    <w:p w14:paraId="15E7535C" w14:textId="041D4DB1" w:rsidR="00B1249C" w:rsidRPr="007A27FF" w:rsidRDefault="00B1249C" w:rsidP="002D30D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47,00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</w:t>
      </w:r>
      <w:r w:rsidR="00DC6D46" w:rsidRPr="007A27FF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="00DC6D46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i dr.).</w:t>
      </w:r>
    </w:p>
    <w:p w14:paraId="35718EED" w14:textId="7824D27D" w:rsidR="00B1249C" w:rsidRPr="007A27FF" w:rsidRDefault="00B1249C" w:rsidP="00B1249C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, i to</w:t>
      </w:r>
      <w:r w:rsidRPr="007A27FF">
        <w:rPr>
          <w:rFonts w:ascii="Garamond" w:eastAsia="Garamond" w:hAnsi="Garamond" w:cs="Garamond"/>
          <w:sz w:val="24"/>
          <w:szCs w:val="24"/>
        </w:rPr>
        <w:t>:</w:t>
      </w:r>
    </w:p>
    <w:p w14:paraId="0D903D07" w14:textId="16B99C5A" w:rsidR="00B1249C" w:rsidRPr="007A27FF" w:rsidRDefault="00B1249C" w:rsidP="00B1249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3, 4,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1,80m². </w:t>
      </w:r>
    </w:p>
    <w:p w14:paraId="5A742EBF" w14:textId="4404FA5F" w:rsidR="00B1249C" w:rsidRPr="007A27FF" w:rsidRDefault="00B1249C" w:rsidP="002D30D9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i dr.).</w:t>
      </w:r>
    </w:p>
    <w:p w14:paraId="78FAE0BD" w14:textId="16D07729" w:rsidR="00D45A4A" w:rsidRPr="007A27FF" w:rsidRDefault="005E7B19" w:rsidP="00D45A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 xml:space="preserve"> – I sprat </w:t>
      </w:r>
    </w:p>
    <w:p w14:paraId="1C73DE71" w14:textId="7833306F" w:rsidR="00D45A4A" w:rsidRPr="007A27FF" w:rsidRDefault="00D45A4A" w:rsidP="00D45A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4m²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83FAA92" w14:textId="77777777" w:rsidR="00DC6D46" w:rsidRPr="007A27FF" w:rsidRDefault="00DC6D46" w:rsidP="00DC6D46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B0B8E5B" w14:textId="7F4CD0F6" w:rsidR="00D45A4A" w:rsidRPr="007A27FF" w:rsidRDefault="00D45A4A" w:rsidP="00D45A4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C3: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10, 11, 12, 13</w:t>
      </w:r>
    </w:p>
    <w:p w14:paraId="3C625F0A" w14:textId="77777777" w:rsidR="00DC6D46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35C6056" w14:textId="4628E137" w:rsidR="00D45A4A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46,80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</w:p>
    <w:p w14:paraId="553FED4D" w14:textId="37C9632C" w:rsidR="00EF5011" w:rsidRPr="007A27FF" w:rsidRDefault="00EF5011" w:rsidP="00EF50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5m²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8E2427" w14:textId="77777777" w:rsidR="00EF5011" w:rsidRPr="007A27FF" w:rsidRDefault="00EF5011" w:rsidP="00EF5011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05C862A" w14:textId="01442D65" w:rsidR="00EF5011" w:rsidRPr="007A27FF" w:rsidRDefault="00EF5011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D2: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</w:t>
      </w:r>
    </w:p>
    <w:p w14:paraId="3C6C4295" w14:textId="4C679890" w:rsidR="00A3176A" w:rsidRPr="007A27FF" w:rsidRDefault="00EF5011" w:rsidP="00B124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43,20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741CC1AC" w14:textId="699EFDBA" w:rsidR="00A3176A" w:rsidRPr="007A27FF" w:rsidRDefault="005E7B19" w:rsidP="002D30D9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6A7BE171" w14:textId="77777777" w:rsidR="002513D2" w:rsidRPr="007A27FF" w:rsidRDefault="002513D2" w:rsidP="002513D2">
      <w:pPr>
        <w:pStyle w:val="ListParagraph"/>
        <w:spacing w:before="240" w:after="240"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5DC7E929" w:rsidR="00AE4CF5" w:rsidRPr="007A27FF" w:rsidRDefault="00EB5642" w:rsidP="00AE4CF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zelenoj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23</w:t>
      </w:r>
      <w:r w:rsidR="00560B0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7A27FF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3D5A7F" w:rsidRPr="007A27FF">
        <w:rPr>
          <w:rFonts w:ascii="Garamond" w:eastAsia="Garamond" w:hAnsi="Garamond" w:cs="Garamond"/>
          <w:b/>
          <w:sz w:val="24"/>
          <w:szCs w:val="24"/>
        </w:rPr>
        <w:t>neprehrambene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>.</w:t>
      </w:r>
    </w:p>
    <w:p w14:paraId="45C29F46" w14:textId="72E33EBF" w:rsidR="0069636C" w:rsidRPr="00AC0C9C" w:rsidRDefault="0069636C" w:rsidP="00AC0C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) pa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>o</w:t>
      </w:r>
      <w:proofErr w:type="gram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A2E25E" w14:textId="4E2815A6" w:rsidR="00560B0F" w:rsidRPr="007A27FF" w:rsidRDefault="009A56D9" w:rsidP="009A56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513D2" w:rsidRPr="007A27FF">
        <w:rPr>
          <w:rFonts w:ascii="Garamond" w:eastAsia="Garamond" w:hAnsi="Garamond" w:cs="Garamond"/>
          <w:sz w:val="24"/>
          <w:szCs w:val="24"/>
        </w:rPr>
        <w:t xml:space="preserve">15,40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i dr.).</w:t>
      </w:r>
    </w:p>
    <w:p w14:paraId="20431F21" w14:textId="738DDCC4" w:rsidR="00A3176A" w:rsidRPr="007A27FF" w:rsidRDefault="00A3176A" w:rsidP="00A3176A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I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spratu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4,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8m²</w:t>
      </w:r>
    </w:p>
    <w:p w14:paraId="11BB2B9F" w14:textId="77777777" w:rsidR="001810BB" w:rsidRPr="007A27FF" w:rsidRDefault="00A3176A" w:rsidP="00A3176A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17,50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i dr.).</w:t>
      </w:r>
    </w:p>
    <w:p w14:paraId="5BBA3142" w14:textId="4EB06698" w:rsidR="00A3176A" w:rsidRPr="007A27FF" w:rsidRDefault="00A3176A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Cijene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514A69" w:rsidRPr="007A27FF">
        <w:rPr>
          <w:rFonts w:ascii="Garamond" w:eastAsia="Garamond" w:hAnsi="Garamond" w:cs="Garamond"/>
          <w:sz w:val="24"/>
          <w:szCs w:val="24"/>
        </w:rPr>
        <w:t xml:space="preserve">za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poslovne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prostore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TC “Forum”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umanjene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30%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cjenovnik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Odlukom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335-8284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25.11.2022.godine,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primjenjivaće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se do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donošenja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novih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cjenovnika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9C35AA4" w14:textId="77777777" w:rsidR="001810BB" w:rsidRPr="007A27FF" w:rsidRDefault="001810BB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B6BB9C" w14:textId="5F95800D" w:rsidR="00A221A6" w:rsidRPr="007A27FF" w:rsidRDefault="00A221A6" w:rsidP="001810B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-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1,71</w:t>
      </w:r>
      <w:r w:rsidR="00AC0C9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m²,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 6, 10, 11, 12, 16, 17, 18, 19, 20, 21, 22, 23, 24, 25.</w:t>
      </w:r>
    </w:p>
    <w:p w14:paraId="6B27A5CF" w14:textId="77777777" w:rsidR="00560B0F" w:rsidRPr="007A27FF" w:rsidRDefault="00560B0F" w:rsidP="00560B0F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1F7C7B" w14:textId="163CF711" w:rsidR="002D30D9" w:rsidRDefault="00A221A6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055E6B5C" w14:textId="77777777" w:rsidR="00AC0C9C" w:rsidRPr="007A27FF" w:rsidRDefault="00AC0C9C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F24360A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6B3A040F" w14:textId="051A1B8C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06253B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– za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zelenoj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TC Forum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697ECDDD" w14:textId="3C78ECCA" w:rsidR="00892515" w:rsidRPr="007A27FF" w:rsidRDefault="0010755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– 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0A1019C4" w:rsidR="00947529" w:rsidRPr="007A27FF" w:rsidRDefault="00107550" w:rsidP="0056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5367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12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 w:rsidR="00A55409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</w:t>
      </w:r>
      <w:proofErr w:type="spellEnd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150,00 </w:t>
      </w:r>
      <w:proofErr w:type="spellStart"/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D58025" w14:textId="1FF120CE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koji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dana od dana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5F678EE3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2E1738F" w14:textId="0E7F73D3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12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2EB151C" w:rsidR="00892515" w:rsidRPr="007A27FF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44867215" w14:textId="436461F1" w:rsidR="00892515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74D36EA3" w14:textId="77777777" w:rsidR="00892515" w:rsidRPr="007A27FF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00903C7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3D80B5E5" w14:textId="43397ACC" w:rsidR="00892515" w:rsidRPr="007A27FF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CA606B" w:rsidRPr="007A27FF">
        <w:rPr>
          <w:rFonts w:ascii="Garamond" w:hAnsi="Garamond"/>
          <w:sz w:val="24"/>
          <w:szCs w:val="24"/>
        </w:rPr>
        <w:t>počev</w:t>
      </w:r>
      <w:proofErr w:type="spellEnd"/>
      <w:r w:rsidR="00CA606B" w:rsidRPr="007A27FF">
        <w:rPr>
          <w:rFonts w:ascii="Garamond" w:hAnsi="Garamond"/>
          <w:sz w:val="24"/>
          <w:szCs w:val="24"/>
        </w:rPr>
        <w:t xml:space="preserve"> od </w:t>
      </w:r>
      <w:r w:rsidR="003824B1" w:rsidRPr="007A27FF">
        <w:rPr>
          <w:rFonts w:ascii="Garamond" w:hAnsi="Garamond"/>
          <w:sz w:val="24"/>
          <w:szCs w:val="24"/>
        </w:rPr>
        <w:t>11</w:t>
      </w:r>
      <w:r w:rsidR="00A221A6" w:rsidRPr="007A27FF">
        <w:rPr>
          <w:rFonts w:ascii="Garamond" w:hAnsi="Garamond"/>
          <w:sz w:val="24"/>
          <w:szCs w:val="24"/>
        </w:rPr>
        <w:t>.07</w:t>
      </w:r>
      <w:r w:rsidR="003B67A3" w:rsidRPr="007A27FF">
        <w:rPr>
          <w:rFonts w:ascii="Garamond" w:hAnsi="Garamond"/>
          <w:sz w:val="24"/>
          <w:szCs w:val="24"/>
        </w:rPr>
        <w:t>.202</w:t>
      </w:r>
      <w:r w:rsidR="00A55409" w:rsidRPr="007A27FF">
        <w:rPr>
          <w:rFonts w:ascii="Garamond" w:hAnsi="Garamond"/>
          <w:sz w:val="24"/>
          <w:szCs w:val="24"/>
        </w:rPr>
        <w:t>3</w:t>
      </w:r>
      <w:r w:rsidR="003B67A3" w:rsidRPr="007A27FF">
        <w:rPr>
          <w:rFonts w:ascii="Garamond" w:hAnsi="Garamond"/>
          <w:sz w:val="24"/>
          <w:szCs w:val="24"/>
        </w:rPr>
        <w:t>.</w:t>
      </w:r>
      <w:r w:rsidR="00C34BE2" w:rsidRPr="007A27FF">
        <w:rPr>
          <w:rFonts w:ascii="Garamond" w:hAnsi="Garamond"/>
          <w:sz w:val="24"/>
          <w:szCs w:val="24"/>
        </w:rPr>
        <w:t>g</w:t>
      </w:r>
      <w:r w:rsidR="005C6CDC" w:rsidRPr="007A27FF">
        <w:rPr>
          <w:rFonts w:ascii="Garamond" w:hAnsi="Garamond"/>
          <w:sz w:val="24"/>
          <w:szCs w:val="24"/>
        </w:rPr>
        <w:t>odine</w:t>
      </w:r>
      <w:r w:rsidR="00B53CFC" w:rsidRPr="007A27FF">
        <w:rPr>
          <w:rFonts w:ascii="Garamond" w:hAnsi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7A27FF">
        <w:rPr>
          <w:rFonts w:ascii="Garamond" w:eastAsia="Garamond" w:hAnsi="Garamond" w:cs="Garamond"/>
          <w:sz w:val="24"/>
          <w:szCs w:val="24"/>
        </w:rPr>
        <w:t>20</w:t>
      </w:r>
      <w:r w:rsidR="00A221A6" w:rsidRPr="007A27FF">
        <w:rPr>
          <w:rFonts w:ascii="Garamond" w:eastAsia="Garamond" w:hAnsi="Garamond" w:cs="Garamond"/>
          <w:sz w:val="24"/>
          <w:szCs w:val="24"/>
        </w:rPr>
        <w:t>.07</w:t>
      </w:r>
      <w:r w:rsidR="005C6CDC" w:rsidRPr="007A27FF">
        <w:rPr>
          <w:rFonts w:ascii="Garamond" w:eastAsia="Garamond" w:hAnsi="Garamond" w:cs="Garamond"/>
          <w:sz w:val="24"/>
          <w:szCs w:val="24"/>
        </w:rPr>
        <w:t>.202</w:t>
      </w:r>
      <w:r w:rsidR="00A55409" w:rsidRPr="007A27FF">
        <w:rPr>
          <w:rFonts w:ascii="Garamond" w:eastAsia="Garamond" w:hAnsi="Garamond" w:cs="Garamond"/>
          <w:sz w:val="24"/>
          <w:szCs w:val="24"/>
        </w:rPr>
        <w:t>3</w:t>
      </w:r>
      <w:r w:rsidR="005C6CDC" w:rsidRPr="007A27FF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7A27FF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4EA762E5" w14:textId="77777777" w:rsidR="00A221A6" w:rsidRPr="007A27FF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E0C99C5" w14:textId="6686B1CE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7A27FF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7A27FF">
        <w:rPr>
          <w:rFonts w:ascii="Garamond" w:eastAsia="Garamond" w:hAnsi="Garamond" w:cs="Garamond"/>
          <w:sz w:val="24"/>
          <w:szCs w:val="24"/>
        </w:rPr>
        <w:t>dana</w:t>
      </w:r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7A27FF">
        <w:rPr>
          <w:rFonts w:ascii="Garamond" w:eastAsia="Garamond" w:hAnsi="Garamond" w:cs="Garamond"/>
          <w:sz w:val="24"/>
          <w:szCs w:val="24"/>
        </w:rPr>
        <w:t>20</w:t>
      </w:r>
      <w:r w:rsidR="00A221A6" w:rsidRPr="007A27FF">
        <w:rPr>
          <w:rFonts w:ascii="Garamond" w:eastAsia="Garamond" w:hAnsi="Garamond" w:cs="Garamond"/>
          <w:sz w:val="24"/>
          <w:szCs w:val="24"/>
        </w:rPr>
        <w:t>.07</w:t>
      </w:r>
      <w:r w:rsidR="00A55409" w:rsidRPr="007A27FF">
        <w:rPr>
          <w:rFonts w:ascii="Garamond" w:eastAsia="Garamond" w:hAnsi="Garamond" w:cs="Garamond"/>
          <w:sz w:val="24"/>
          <w:szCs w:val="24"/>
        </w:rPr>
        <w:t>.</w:t>
      </w:r>
      <w:r w:rsidR="00F37CE7" w:rsidRPr="007A27FF">
        <w:rPr>
          <w:rFonts w:ascii="Garamond" w:eastAsia="Garamond" w:hAnsi="Garamond" w:cs="Garamond"/>
          <w:sz w:val="24"/>
          <w:szCs w:val="24"/>
        </w:rPr>
        <w:t>202</w:t>
      </w:r>
      <w:r w:rsidR="00A55409" w:rsidRPr="007A27FF">
        <w:rPr>
          <w:rFonts w:ascii="Garamond" w:eastAsia="Garamond" w:hAnsi="Garamond" w:cs="Garamond"/>
          <w:sz w:val="24"/>
          <w:szCs w:val="24"/>
        </w:rPr>
        <w:t>3</w:t>
      </w:r>
      <w:r w:rsidR="00F37CE7" w:rsidRPr="007A27FF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>.05h</w:t>
      </w:r>
      <w:r w:rsidR="00190982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147282" w14:textId="7EAD6911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39A5F2AE" w14:textId="34074709" w:rsidR="00892515" w:rsidRPr="007A27FF" w:rsidRDefault="00107550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8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Sa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C35D37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>, do 31.</w:t>
      </w:r>
      <w:proofErr w:type="gramStart"/>
      <w:r w:rsidR="002D30D9" w:rsidRPr="007A27FF">
        <w:rPr>
          <w:rFonts w:ascii="Garamond" w:eastAsia="Garamond" w:hAnsi="Garamond" w:cs="Garamond"/>
          <w:sz w:val="24"/>
          <w:szCs w:val="24"/>
        </w:rPr>
        <w:t>12.2023.godine</w:t>
      </w:r>
      <w:proofErr w:type="gram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5BC931" w14:textId="0ADCC5E0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preuzimanja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72C4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072C40" w:rsidRPr="007A27FF">
        <w:rPr>
          <w:rFonts w:ascii="Garamond" w:eastAsia="Garamond" w:hAnsi="Garamond" w:cs="Garamond"/>
          <w:sz w:val="24"/>
          <w:szCs w:val="24"/>
        </w:rPr>
        <w:t>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067 451 118 </w:t>
      </w:r>
      <w:r w:rsidR="00731ABA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2421753" w14:textId="77777777" w:rsidR="00892515" w:rsidRPr="002D30D9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860EB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6D3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AD2C03"/>
    <w:multiLevelType w:val="hybridMultilevel"/>
    <w:tmpl w:val="8D28CCF8"/>
    <w:lvl w:ilvl="0" w:tplc="D590B6B0">
      <w:start w:val="2"/>
      <w:numFmt w:val="bullet"/>
      <w:lvlText w:val="-"/>
      <w:lvlJc w:val="left"/>
      <w:pPr>
        <w:ind w:left="3088" w:hanging="360"/>
      </w:pPr>
      <w:rPr>
        <w:rFonts w:ascii="Garamond" w:eastAsia="Garamond" w:hAnsi="Garamond" w:cs="Garamond" w:hint="default"/>
      </w:rPr>
    </w:lvl>
    <w:lvl w:ilvl="1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EF5754F"/>
    <w:multiLevelType w:val="hybridMultilevel"/>
    <w:tmpl w:val="1F7ADE66"/>
    <w:lvl w:ilvl="0" w:tplc="D590B6B0">
      <w:start w:val="2"/>
      <w:numFmt w:val="bullet"/>
      <w:lvlText w:val="-"/>
      <w:lvlJc w:val="left"/>
      <w:pPr>
        <w:ind w:left="172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123ED"/>
    <w:multiLevelType w:val="hybridMultilevel"/>
    <w:tmpl w:val="FB0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3F3"/>
    <w:multiLevelType w:val="hybridMultilevel"/>
    <w:tmpl w:val="E6C498F2"/>
    <w:lvl w:ilvl="0" w:tplc="7A00E62C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3B686A"/>
    <w:multiLevelType w:val="hybridMultilevel"/>
    <w:tmpl w:val="D7E040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CE635F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904DD4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15585290">
    <w:abstractNumId w:val="0"/>
  </w:num>
  <w:num w:numId="2" w16cid:durableId="479687894">
    <w:abstractNumId w:val="2"/>
  </w:num>
  <w:num w:numId="3" w16cid:durableId="671690146">
    <w:abstractNumId w:val="12"/>
  </w:num>
  <w:num w:numId="4" w16cid:durableId="1800489307">
    <w:abstractNumId w:val="8"/>
  </w:num>
  <w:num w:numId="5" w16cid:durableId="691493739">
    <w:abstractNumId w:val="4"/>
  </w:num>
  <w:num w:numId="6" w16cid:durableId="1524510395">
    <w:abstractNumId w:val="10"/>
  </w:num>
  <w:num w:numId="7" w16cid:durableId="682559112">
    <w:abstractNumId w:val="11"/>
  </w:num>
  <w:num w:numId="8" w16cid:durableId="1188444601">
    <w:abstractNumId w:val="7"/>
  </w:num>
  <w:num w:numId="9" w16cid:durableId="717511797">
    <w:abstractNumId w:val="6"/>
  </w:num>
  <w:num w:numId="10" w16cid:durableId="1955744229">
    <w:abstractNumId w:val="1"/>
  </w:num>
  <w:num w:numId="11" w16cid:durableId="512887779">
    <w:abstractNumId w:val="5"/>
  </w:num>
  <w:num w:numId="12" w16cid:durableId="1587107773">
    <w:abstractNumId w:val="13"/>
  </w:num>
  <w:num w:numId="13" w16cid:durableId="230700271">
    <w:abstractNumId w:val="3"/>
  </w:num>
  <w:num w:numId="14" w16cid:durableId="224948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5"/>
    <w:rsid w:val="00056C5B"/>
    <w:rsid w:val="000613F1"/>
    <w:rsid w:val="0006253B"/>
    <w:rsid w:val="00071059"/>
    <w:rsid w:val="00072C40"/>
    <w:rsid w:val="00075754"/>
    <w:rsid w:val="00086CDD"/>
    <w:rsid w:val="00094AFC"/>
    <w:rsid w:val="000D707B"/>
    <w:rsid w:val="000F1240"/>
    <w:rsid w:val="00105EF9"/>
    <w:rsid w:val="00107550"/>
    <w:rsid w:val="00130C9C"/>
    <w:rsid w:val="00152772"/>
    <w:rsid w:val="0015367F"/>
    <w:rsid w:val="001544B2"/>
    <w:rsid w:val="001603C6"/>
    <w:rsid w:val="001810BB"/>
    <w:rsid w:val="00190982"/>
    <w:rsid w:val="001C5E78"/>
    <w:rsid w:val="001F6599"/>
    <w:rsid w:val="002004BE"/>
    <w:rsid w:val="00222606"/>
    <w:rsid w:val="002277E3"/>
    <w:rsid w:val="00231380"/>
    <w:rsid w:val="002513D2"/>
    <w:rsid w:val="002C4656"/>
    <w:rsid w:val="002C5B91"/>
    <w:rsid w:val="002D30D9"/>
    <w:rsid w:val="00300263"/>
    <w:rsid w:val="00300B26"/>
    <w:rsid w:val="00303910"/>
    <w:rsid w:val="003143C3"/>
    <w:rsid w:val="003824B1"/>
    <w:rsid w:val="003B67A3"/>
    <w:rsid w:val="003B71CD"/>
    <w:rsid w:val="003D5A7F"/>
    <w:rsid w:val="00473FE8"/>
    <w:rsid w:val="00494749"/>
    <w:rsid w:val="00514A69"/>
    <w:rsid w:val="00543609"/>
    <w:rsid w:val="00560B0F"/>
    <w:rsid w:val="00575E79"/>
    <w:rsid w:val="005C4C81"/>
    <w:rsid w:val="005C4EBF"/>
    <w:rsid w:val="005C62D4"/>
    <w:rsid w:val="005C67F7"/>
    <w:rsid w:val="005C6CDC"/>
    <w:rsid w:val="005D4053"/>
    <w:rsid w:val="005E7750"/>
    <w:rsid w:val="005E7B19"/>
    <w:rsid w:val="00611C7B"/>
    <w:rsid w:val="006371BC"/>
    <w:rsid w:val="00640846"/>
    <w:rsid w:val="00660C8D"/>
    <w:rsid w:val="006778F0"/>
    <w:rsid w:val="0069636C"/>
    <w:rsid w:val="006B39AF"/>
    <w:rsid w:val="007224A1"/>
    <w:rsid w:val="00731ABA"/>
    <w:rsid w:val="007366FF"/>
    <w:rsid w:val="007A27FF"/>
    <w:rsid w:val="007E19FF"/>
    <w:rsid w:val="007F6C80"/>
    <w:rsid w:val="008120A5"/>
    <w:rsid w:val="00877323"/>
    <w:rsid w:val="00892515"/>
    <w:rsid w:val="00911AA4"/>
    <w:rsid w:val="00947529"/>
    <w:rsid w:val="00994E17"/>
    <w:rsid w:val="00997CE9"/>
    <w:rsid w:val="009A56D9"/>
    <w:rsid w:val="009D0F57"/>
    <w:rsid w:val="00A221A6"/>
    <w:rsid w:val="00A3176A"/>
    <w:rsid w:val="00A55409"/>
    <w:rsid w:val="00A640F5"/>
    <w:rsid w:val="00AA0481"/>
    <w:rsid w:val="00AC0C9C"/>
    <w:rsid w:val="00AE4CF5"/>
    <w:rsid w:val="00B1249C"/>
    <w:rsid w:val="00B323C0"/>
    <w:rsid w:val="00B53CFC"/>
    <w:rsid w:val="00B53FD0"/>
    <w:rsid w:val="00B72413"/>
    <w:rsid w:val="00B80105"/>
    <w:rsid w:val="00BA579E"/>
    <w:rsid w:val="00C34BE2"/>
    <w:rsid w:val="00C35D37"/>
    <w:rsid w:val="00C71BF6"/>
    <w:rsid w:val="00C96C0D"/>
    <w:rsid w:val="00CA606B"/>
    <w:rsid w:val="00CB25E8"/>
    <w:rsid w:val="00CE3009"/>
    <w:rsid w:val="00CF56D2"/>
    <w:rsid w:val="00D27739"/>
    <w:rsid w:val="00D45A4A"/>
    <w:rsid w:val="00D77DF6"/>
    <w:rsid w:val="00D8620E"/>
    <w:rsid w:val="00DC6D46"/>
    <w:rsid w:val="00DE1A6B"/>
    <w:rsid w:val="00E00F73"/>
    <w:rsid w:val="00E11E11"/>
    <w:rsid w:val="00E264F4"/>
    <w:rsid w:val="00E97C85"/>
    <w:rsid w:val="00EA055E"/>
    <w:rsid w:val="00EB5642"/>
    <w:rsid w:val="00EF5011"/>
    <w:rsid w:val="00F37CE7"/>
    <w:rsid w:val="00F5621F"/>
    <w:rsid w:val="00F63E1C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944474A0-70F6-4834-8F0F-D06286325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2</cp:revision>
  <cp:lastPrinted>2023-07-10T12:15:00Z</cp:lastPrinted>
  <dcterms:created xsi:type="dcterms:W3CDTF">2023-07-17T09:35:00Z</dcterms:created>
  <dcterms:modified xsi:type="dcterms:W3CDTF">2023-07-17T09:35:00Z</dcterms:modified>
</cp:coreProperties>
</file>